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464" w:rsidRDefault="0058103D">
      <w:pPr>
        <w:pStyle w:val="Standard"/>
      </w:pPr>
      <w:bookmarkStart w:id="0" w:name="_GoBack"/>
      <w:bookmarkEnd w:id="0"/>
      <w:r>
        <w:rPr>
          <w:i/>
          <w:sz w:val="16"/>
          <w:szCs w:val="16"/>
        </w:rPr>
        <w:t xml:space="preserve">* niniejszy dokument stanowi wzór,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* </w:t>
      </w:r>
      <w:r>
        <w:rPr>
          <w:i/>
          <w:sz w:val="16"/>
          <w:szCs w:val="16"/>
          <w:u w:val="single"/>
        </w:rPr>
        <w:t>Zamawiający nie wymaga złożenia dokumentu w ofercie</w:t>
      </w:r>
      <w:r>
        <w:rPr>
          <w:i/>
          <w:sz w:val="16"/>
          <w:szCs w:val="16"/>
        </w:rPr>
        <w:t xml:space="preserve">,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                           </w:t>
      </w:r>
      <w:r>
        <w:rPr>
          <w:i/>
          <w:sz w:val="16"/>
          <w:szCs w:val="16"/>
        </w:rPr>
        <w:br/>
      </w:r>
    </w:p>
    <w:p w:rsidR="004C3464" w:rsidRDefault="0058103D">
      <w:pPr>
        <w:pStyle w:val="Standard"/>
        <w:widowControl w:val="0"/>
        <w:spacing w:before="82"/>
        <w:ind w:right="-20"/>
        <w:jc w:val="right"/>
        <w:rPr>
          <w:rFonts w:ascii="Times New Roman" w:hAnsi="Times New Roman"/>
          <w:b/>
          <w:bCs/>
          <w:spacing w:val="3"/>
        </w:rPr>
      </w:pPr>
      <w:r>
        <w:rPr>
          <w:rFonts w:ascii="Times New Roman" w:hAnsi="Times New Roman"/>
          <w:b/>
          <w:bCs/>
          <w:spacing w:val="3"/>
        </w:rPr>
        <w:t>Załącznik nr 6</w:t>
      </w:r>
    </w:p>
    <w:p w:rsidR="004C3464" w:rsidRDefault="0058103D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związku z przystąpieniem (nazwa firmy) ...............................................................................</w:t>
      </w:r>
    </w:p>
    <w:p w:rsidR="004C3464" w:rsidRDefault="0058103D">
      <w:pPr>
        <w:pStyle w:val="Standard"/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...................................................................................................................</w:t>
      </w:r>
    </w:p>
    <w:p w:rsidR="004C3464" w:rsidRDefault="0058103D">
      <w:pPr>
        <w:pStyle w:val="Standard"/>
        <w:jc w:val="both"/>
      </w:pPr>
      <w:r>
        <w:rPr>
          <w:rFonts w:ascii="Times New Roman" w:hAnsi="Times New Roman"/>
          <w:color w:val="000000"/>
        </w:rPr>
        <w:t xml:space="preserve">do postępowania w sprawie udzielenia zamówienia publicznego na </w:t>
      </w:r>
      <w:r>
        <w:rPr>
          <w:rFonts w:ascii="Times New Roman" w:hAnsi="Times New Roman"/>
          <w:b/>
          <w:bCs/>
          <w:color w:val="000000"/>
        </w:rPr>
        <w:t>pe</w:t>
      </w:r>
      <w:r>
        <w:rPr>
          <w:rFonts w:ascii="Times New Roman" w:hAnsi="Times New Roman"/>
          <w:b/>
          <w:bCs/>
        </w:rPr>
        <w:t>łnienie funkcji inspektora nadzoru inwestorskiego nad wykonaniem robót na z</w:t>
      </w:r>
      <w:r>
        <w:rPr>
          <w:rFonts w:ascii="Times New Roman" w:hAnsi="Times New Roman"/>
          <w:b/>
          <w:bCs/>
        </w:rPr>
        <w:t>adaniu pn. „Rozbudowa drogi powiatowej nr 1775N w miejscowości Zełwągi  od km 0+031 do km 1+497”.</w:t>
      </w:r>
    </w:p>
    <w:p w:rsidR="004C3464" w:rsidRDefault="0058103D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 S6.261.1.9.2019.AZ) przedstawiam/ my:</w:t>
      </w:r>
    </w:p>
    <w:p w:rsidR="004C3464" w:rsidRDefault="004C3464">
      <w:pPr>
        <w:pStyle w:val="Standard"/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</w:p>
    <w:p w:rsidR="004C3464" w:rsidRDefault="0058103D">
      <w:pPr>
        <w:pStyle w:val="Standard"/>
        <w:jc w:val="center"/>
        <w:rPr>
          <w:rFonts w:ascii="Times New Roman" w:eastAsia="Times New Roman" w:hAnsi="Times New Roman"/>
          <w:b/>
          <w:caps/>
          <w:spacing w:val="30"/>
          <w:lang w:eastAsia="pl-PL"/>
        </w:rPr>
      </w:pPr>
      <w:r>
        <w:rPr>
          <w:rFonts w:ascii="Times New Roman" w:eastAsia="Times New Roman" w:hAnsi="Times New Roman"/>
          <w:b/>
          <w:caps/>
          <w:spacing w:val="30"/>
          <w:lang w:eastAsia="pl-PL"/>
        </w:rPr>
        <w:t>Wykaz wykonanych USŁUG</w:t>
      </w:r>
    </w:p>
    <w:p w:rsidR="004C3464" w:rsidRDefault="0058103D">
      <w:pPr>
        <w:pStyle w:val="Standard"/>
        <w:jc w:val="center"/>
      </w:pPr>
      <w:r>
        <w:rPr>
          <w:rFonts w:ascii="Times New Roman" w:eastAsia="Times New Roman" w:hAnsi="Times New Roman"/>
          <w:b/>
          <w:caps/>
          <w:spacing w:val="30"/>
          <w:lang w:eastAsia="pl-PL"/>
        </w:rPr>
        <w:t xml:space="preserve"> </w:t>
      </w:r>
      <w:r>
        <w:rPr>
          <w:rFonts w:ascii="Times New Roman" w:eastAsia="Times New Roman" w:hAnsi="Times New Roman"/>
          <w:b/>
          <w:caps/>
          <w:spacing w:val="30"/>
          <w:lang w:eastAsia="pl-PL"/>
        </w:rPr>
        <w:br/>
      </w:r>
      <w:r>
        <w:rPr>
          <w:rFonts w:ascii="Times New Roman" w:eastAsia="Times New Roman" w:hAnsi="Times New Roman"/>
          <w:bCs/>
          <w:lang w:eastAsia="pl-PL"/>
        </w:rPr>
        <w:t>a w przypadku świadczeń okresowych lub ciągłych również wykonywanych, w okresie ostatnich 3</w:t>
      </w:r>
      <w:r>
        <w:rPr>
          <w:rFonts w:ascii="Times New Roman" w:eastAsia="Times New Roman" w:hAnsi="Times New Roman"/>
          <w:bCs/>
          <w:lang w:eastAsia="pl-PL"/>
        </w:rPr>
        <w:t xml:space="preserve"> lat przed upływem terminu składania ofert, a jeżeli okres prowadzenia działalności jest krótszy - w tym okresie, wraz z podaniem ich przedmiotu, dat wykonania i podmiotów, na rzecz których zostały wykonane oraz dowody (stanowiące załącznik do niniejszego </w:t>
      </w:r>
      <w:r>
        <w:rPr>
          <w:rFonts w:ascii="Times New Roman" w:eastAsia="Times New Roman" w:hAnsi="Times New Roman"/>
          <w:bCs/>
          <w:lang w:eastAsia="pl-PL"/>
        </w:rPr>
        <w:t>wykazu) określające czy te usługi zostały wykonane lub są wykonywane należycie</w:t>
      </w:r>
    </w:p>
    <w:p w:rsidR="004C3464" w:rsidRDefault="004C3464">
      <w:pPr>
        <w:pStyle w:val="Standard"/>
        <w:jc w:val="center"/>
        <w:rPr>
          <w:rFonts w:ascii="Times New Roman" w:eastAsia="Times New Roman" w:hAnsi="Times New Roman"/>
          <w:b/>
          <w:caps/>
          <w:spacing w:val="30"/>
          <w:lang w:eastAsia="pl-PL"/>
        </w:rPr>
      </w:pPr>
    </w:p>
    <w:p w:rsidR="004C3464" w:rsidRDefault="004C3464">
      <w:pPr>
        <w:pStyle w:val="Standard"/>
        <w:jc w:val="center"/>
        <w:rPr>
          <w:rFonts w:ascii="Times New Roman" w:eastAsia="Times New Roman" w:hAnsi="Times New Roman"/>
          <w:b/>
          <w:caps/>
          <w:spacing w:val="30"/>
          <w:lang w:eastAsia="pl-PL"/>
        </w:rPr>
      </w:pPr>
    </w:p>
    <w:p w:rsidR="004C3464" w:rsidRDefault="004C3464">
      <w:pPr>
        <w:pStyle w:val="Standard"/>
        <w:rPr>
          <w:rFonts w:ascii="Times New Roman" w:eastAsia="Times New Roman" w:hAnsi="Times New Roman"/>
          <w:b/>
          <w:caps/>
          <w:lang w:eastAsia="pl-PL"/>
        </w:rPr>
      </w:pP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2898"/>
        <w:gridCol w:w="42"/>
        <w:gridCol w:w="2160"/>
        <w:gridCol w:w="1020"/>
        <w:gridCol w:w="1020"/>
        <w:gridCol w:w="1980"/>
      </w:tblGrid>
      <w:tr w:rsidR="004C34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58103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9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58103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usług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58103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usług</w:t>
            </w:r>
          </w:p>
        </w:tc>
        <w:tc>
          <w:tcPr>
            <w:tcW w:w="20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58103D">
            <w:pPr>
              <w:pStyle w:val="Standard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Termin wykonania</w:t>
            </w:r>
          </w:p>
          <w:p w:rsidR="004C3464" w:rsidRDefault="004C3464">
            <w:pPr>
              <w:pStyle w:val="Standard"/>
              <w:jc w:val="center"/>
              <w:rPr>
                <w:rFonts w:ascii="Times New Roman" w:hAnsi="Times New Roman"/>
                <w:bCs/>
              </w:rPr>
            </w:pPr>
          </w:p>
          <w:p w:rsidR="004C3464" w:rsidRDefault="0058103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          do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58103D">
            <w:pPr>
              <w:pStyle w:val="Standard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Podmiot, na rzecz którego usługi zostały wykonane</w:t>
            </w:r>
          </w:p>
        </w:tc>
      </w:tr>
      <w:tr w:rsidR="004C34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58103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  <w:tr w:rsidR="004C34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58103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  <w:tr w:rsidR="004C346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58103D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3464" w:rsidRDefault="004C3464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</w:tbl>
    <w:p w:rsidR="004C3464" w:rsidRDefault="004C3464">
      <w:pPr>
        <w:pStyle w:val="Standard"/>
        <w:rPr>
          <w:rFonts w:ascii="Times New Roman" w:eastAsia="Times New Roman" w:hAnsi="Times New Roman"/>
          <w:b/>
          <w:lang w:eastAsia="pl-PL"/>
        </w:rPr>
      </w:pPr>
    </w:p>
    <w:p w:rsidR="004C3464" w:rsidRDefault="004C3464">
      <w:pPr>
        <w:pStyle w:val="PUNKT"/>
        <w:spacing w:before="0" w:line="240" w:lineRule="auto"/>
        <w:rPr>
          <w:sz w:val="18"/>
          <w:szCs w:val="18"/>
        </w:rPr>
      </w:pPr>
    </w:p>
    <w:p w:rsidR="004C3464" w:rsidRDefault="0058103D">
      <w:pPr>
        <w:pStyle w:val="PUNKT"/>
        <w:spacing w:before="0" w:line="240" w:lineRule="auto"/>
      </w:pPr>
      <w:r>
        <w:rPr>
          <w:sz w:val="18"/>
          <w:szCs w:val="18"/>
        </w:rPr>
        <w:t xml:space="preserve">UWAGA: </w:t>
      </w:r>
      <w:r>
        <w:rPr>
          <w:bCs/>
          <w:sz w:val="18"/>
          <w:szCs w:val="18"/>
        </w:rPr>
        <w:t xml:space="preserve">Do oferty należy </w:t>
      </w:r>
      <w:r>
        <w:rPr>
          <w:bCs/>
          <w:sz w:val="18"/>
          <w:szCs w:val="18"/>
        </w:rPr>
        <w:t xml:space="preserve">dołączyć </w:t>
      </w:r>
      <w:r>
        <w:rPr>
          <w:sz w:val="18"/>
          <w:szCs w:val="18"/>
        </w:rPr>
        <w:t>dowody określające czy te usługi zostały wykonane lub są wykonywane należycie.</w:t>
      </w:r>
    </w:p>
    <w:p w:rsidR="004C3464" w:rsidRDefault="0058103D">
      <w:pPr>
        <w:pStyle w:val="PUNKT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>Dowodami, są:</w:t>
      </w:r>
    </w:p>
    <w:p w:rsidR="004C3464" w:rsidRDefault="0058103D">
      <w:pPr>
        <w:pStyle w:val="PUNKT"/>
        <w:spacing w:before="0" w:line="240" w:lineRule="auto"/>
        <w:ind w:left="-57" w:hanging="340"/>
        <w:rPr>
          <w:sz w:val="18"/>
          <w:szCs w:val="18"/>
        </w:rPr>
      </w:pPr>
      <w:r>
        <w:rPr>
          <w:sz w:val="18"/>
          <w:szCs w:val="18"/>
        </w:rPr>
        <w:t>-   referencje bądź inne dokumenty wystawione przez podmiot, na rzecz którego usługi były wykonywane, a w przypadku świadczeń okresowych lub ciągłych są w</w:t>
      </w:r>
      <w:r>
        <w:rPr>
          <w:sz w:val="18"/>
          <w:szCs w:val="18"/>
        </w:rPr>
        <w:t>ykonywane;</w:t>
      </w:r>
    </w:p>
    <w:p w:rsidR="004C3464" w:rsidRDefault="0058103D">
      <w:pPr>
        <w:pStyle w:val="PUNKT"/>
        <w:spacing w:before="0" w:line="240" w:lineRule="auto"/>
        <w:ind w:left="57" w:hanging="340"/>
        <w:rPr>
          <w:sz w:val="18"/>
          <w:szCs w:val="18"/>
        </w:rPr>
      </w:pPr>
      <w:r>
        <w:rPr>
          <w:sz w:val="18"/>
          <w:szCs w:val="18"/>
        </w:rPr>
        <w:t>-  jeżeli z uzasadnionej przyczyny o obiektywnym charakterze wykonawca nie jest w stanie uzyskać tych dokumentów - oświadczenie wykonawcy</w:t>
      </w:r>
    </w:p>
    <w:p w:rsidR="004C3464" w:rsidRDefault="0058103D">
      <w:pPr>
        <w:pStyle w:val="PUNKT"/>
        <w:spacing w:before="0" w:line="240" w:lineRule="auto"/>
        <w:rPr>
          <w:sz w:val="18"/>
          <w:szCs w:val="18"/>
        </w:rPr>
      </w:pPr>
      <w:r>
        <w:rPr>
          <w:sz w:val="18"/>
          <w:szCs w:val="18"/>
        </w:rPr>
        <w:t>W przypadku świadczeń okresowych lub ciągłych nadal wykonywanych referencje bądź inne dokumenty potwierdzaj</w:t>
      </w:r>
      <w:r>
        <w:rPr>
          <w:sz w:val="18"/>
          <w:szCs w:val="18"/>
        </w:rPr>
        <w:t>ące ich należyte wykonywanie powinny być wydane nie wcześniej niż 3 miesiące przed upływem terminu składania ofert.</w:t>
      </w:r>
    </w:p>
    <w:p w:rsidR="004C3464" w:rsidRDefault="004C3464">
      <w:pPr>
        <w:pStyle w:val="PUNKT"/>
        <w:spacing w:before="0" w:line="240" w:lineRule="auto"/>
        <w:rPr>
          <w:sz w:val="18"/>
          <w:szCs w:val="18"/>
        </w:rPr>
      </w:pPr>
    </w:p>
    <w:p w:rsidR="004C3464" w:rsidRDefault="004C3464">
      <w:pPr>
        <w:pStyle w:val="PUNKT"/>
        <w:spacing w:before="0" w:line="240" w:lineRule="auto"/>
        <w:rPr>
          <w:sz w:val="18"/>
          <w:szCs w:val="18"/>
        </w:rPr>
      </w:pPr>
    </w:p>
    <w:p w:rsidR="004C3464" w:rsidRDefault="004C3464">
      <w:pPr>
        <w:pStyle w:val="PUNKT"/>
        <w:spacing w:before="0" w:line="240" w:lineRule="auto"/>
        <w:rPr>
          <w:sz w:val="18"/>
          <w:szCs w:val="18"/>
        </w:rPr>
      </w:pPr>
    </w:p>
    <w:p w:rsidR="004C3464" w:rsidRDefault="004C3464">
      <w:pPr>
        <w:pStyle w:val="PUNKT"/>
        <w:spacing w:before="0" w:line="240" w:lineRule="auto"/>
        <w:rPr>
          <w:sz w:val="18"/>
          <w:szCs w:val="18"/>
        </w:rPr>
      </w:pPr>
    </w:p>
    <w:p w:rsidR="004C3464" w:rsidRDefault="004C3464">
      <w:pPr>
        <w:pStyle w:val="PUNKT"/>
        <w:spacing w:before="0" w:line="240" w:lineRule="auto"/>
        <w:rPr>
          <w:sz w:val="18"/>
          <w:szCs w:val="18"/>
        </w:rPr>
      </w:pPr>
    </w:p>
    <w:p w:rsidR="004C3464" w:rsidRDefault="004C3464">
      <w:pPr>
        <w:pStyle w:val="PUNKT"/>
        <w:spacing w:before="0" w:line="240" w:lineRule="auto"/>
        <w:rPr>
          <w:sz w:val="18"/>
          <w:szCs w:val="18"/>
        </w:rPr>
      </w:pPr>
    </w:p>
    <w:p w:rsidR="004C3464" w:rsidRDefault="004C3464">
      <w:pPr>
        <w:pStyle w:val="PUNKT"/>
        <w:spacing w:before="0" w:line="240" w:lineRule="auto"/>
        <w:rPr>
          <w:sz w:val="18"/>
          <w:szCs w:val="18"/>
        </w:rPr>
      </w:pPr>
    </w:p>
    <w:p w:rsidR="004C3464" w:rsidRDefault="004C3464">
      <w:pPr>
        <w:pStyle w:val="Standard"/>
        <w:jc w:val="both"/>
        <w:rPr>
          <w:rFonts w:ascii="Verdana" w:hAnsi="Verdana"/>
          <w:szCs w:val="20"/>
        </w:rPr>
      </w:pPr>
    </w:p>
    <w:p w:rsidR="004C3464" w:rsidRDefault="0058103D">
      <w:pPr>
        <w:pStyle w:val="Standard"/>
        <w:widowControl w:val="0"/>
        <w:tabs>
          <w:tab w:val="left" w:pos="680"/>
        </w:tabs>
        <w:ind w:right="449"/>
      </w:pPr>
      <w:r>
        <w:rPr>
          <w:rFonts w:ascii="Times New Roman" w:hAnsi="Times New Roman"/>
          <w:spacing w:val="1"/>
        </w:rPr>
        <w:t>…………………….,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2"/>
        </w:rPr>
        <w:t>d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..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........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......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..</w:t>
      </w:r>
    </w:p>
    <w:p w:rsidR="004C3464" w:rsidRDefault="004C3464">
      <w:pPr>
        <w:pStyle w:val="Standard"/>
        <w:widowControl w:val="0"/>
        <w:tabs>
          <w:tab w:val="left" w:pos="798"/>
        </w:tabs>
        <w:ind w:left="118" w:right="449"/>
        <w:jc w:val="right"/>
        <w:rPr>
          <w:rFonts w:ascii="Times New Roman" w:hAnsi="Times New Roman"/>
        </w:rPr>
      </w:pPr>
    </w:p>
    <w:p w:rsidR="004C3464" w:rsidRDefault="0058103D">
      <w:pPr>
        <w:pStyle w:val="Standard"/>
        <w:widowControl w:val="0"/>
        <w:tabs>
          <w:tab w:val="left" w:pos="798"/>
        </w:tabs>
        <w:ind w:left="118" w:right="44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………………………………………………</w:t>
      </w:r>
    </w:p>
    <w:p w:rsidR="004C3464" w:rsidRDefault="0058103D">
      <w:pPr>
        <w:widowControl/>
        <w:suppressAutoHyphens w:val="0"/>
        <w:ind w:left="4956"/>
        <w:jc w:val="center"/>
        <w:textAlignment w:val="auto"/>
      </w:pPr>
      <w:r>
        <w:rPr>
          <w:rFonts w:eastAsia="Calibri" w:cs="Times New Roman"/>
          <w:spacing w:val="4"/>
          <w:kern w:val="0"/>
          <w:sz w:val="20"/>
          <w:szCs w:val="20"/>
          <w:lang w:eastAsia="en-US" w:bidi="ar-SA"/>
        </w:rPr>
        <w:t>W</w:t>
      </w:r>
      <w:r>
        <w:rPr>
          <w:rFonts w:eastAsia="Calibri" w:cs="Times New Roman"/>
          <w:spacing w:val="-4"/>
          <w:kern w:val="0"/>
          <w:sz w:val="20"/>
          <w:szCs w:val="20"/>
          <w:lang w:eastAsia="en-US" w:bidi="ar-SA"/>
        </w:rPr>
        <w:t>y</w:t>
      </w:r>
      <w:r>
        <w:rPr>
          <w:rFonts w:eastAsia="Calibri" w:cs="Times New Roman"/>
          <w:spacing w:val="1"/>
          <w:kern w:val="0"/>
          <w:sz w:val="20"/>
          <w:szCs w:val="20"/>
          <w:lang w:eastAsia="en-US" w:bidi="ar-SA"/>
        </w:rPr>
        <w:t>k</w:t>
      </w:r>
      <w:r>
        <w:rPr>
          <w:rFonts w:eastAsia="Calibri" w:cs="Times New Roman"/>
          <w:spacing w:val="-1"/>
          <w:kern w:val="0"/>
          <w:sz w:val="20"/>
          <w:szCs w:val="20"/>
          <w:lang w:eastAsia="en-US" w:bidi="ar-SA"/>
        </w:rPr>
        <w:t>ona</w:t>
      </w:r>
      <w:r>
        <w:rPr>
          <w:rFonts w:eastAsia="Calibri" w:cs="Times New Roman"/>
          <w:spacing w:val="-3"/>
          <w:kern w:val="0"/>
          <w:sz w:val="20"/>
          <w:szCs w:val="20"/>
          <w:lang w:eastAsia="en-US" w:bidi="ar-SA"/>
        </w:rPr>
        <w:t>w</w:t>
      </w:r>
      <w:r>
        <w:rPr>
          <w:rFonts w:eastAsia="Calibri" w:cs="Times New Roman"/>
          <w:spacing w:val="1"/>
          <w:kern w:val="0"/>
          <w:sz w:val="20"/>
          <w:szCs w:val="20"/>
          <w:lang w:eastAsia="en-US" w:bidi="ar-SA"/>
        </w:rPr>
        <w:t>c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a</w:t>
      </w:r>
      <w:r>
        <w:rPr>
          <w:rFonts w:eastAsia="Calibri" w:cs="Times New Roman"/>
          <w:spacing w:val="1"/>
          <w:kern w:val="0"/>
          <w:sz w:val="20"/>
          <w:szCs w:val="20"/>
          <w:lang w:eastAsia="en-US" w:bidi="ar-SA"/>
        </w:rPr>
        <w:t xml:space="preserve">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l</w:t>
      </w:r>
      <w:r>
        <w:rPr>
          <w:rFonts w:eastAsia="Calibri" w:cs="Times New Roman"/>
          <w:spacing w:val="-1"/>
          <w:kern w:val="0"/>
          <w:sz w:val="20"/>
          <w:szCs w:val="20"/>
          <w:lang w:eastAsia="en-US" w:bidi="ar-SA"/>
        </w:rPr>
        <w:t>u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b</w:t>
      </w:r>
      <w:r>
        <w:rPr>
          <w:rFonts w:eastAsia="Calibri" w:cs="Times New Roman"/>
          <w:spacing w:val="-2"/>
          <w:kern w:val="0"/>
          <w:sz w:val="20"/>
          <w:szCs w:val="20"/>
          <w:lang w:eastAsia="en-US" w:bidi="ar-SA"/>
        </w:rPr>
        <w:t xml:space="preserve"> </w:t>
      </w:r>
      <w:r>
        <w:rPr>
          <w:rFonts w:eastAsia="Calibri" w:cs="Times New Roman"/>
          <w:spacing w:val="-1"/>
          <w:kern w:val="0"/>
          <w:sz w:val="20"/>
          <w:szCs w:val="20"/>
          <w:lang w:eastAsia="en-US" w:bidi="ar-SA"/>
        </w:rPr>
        <w:t>upe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ł</w:t>
      </w:r>
      <w:r>
        <w:rPr>
          <w:rFonts w:eastAsia="Calibri" w:cs="Times New Roman"/>
          <w:spacing w:val="-1"/>
          <w:kern w:val="0"/>
          <w:sz w:val="20"/>
          <w:szCs w:val="20"/>
          <w:lang w:eastAsia="en-US" w:bidi="ar-SA"/>
        </w:rPr>
        <w:t>n</w:t>
      </w:r>
      <w:r>
        <w:rPr>
          <w:rFonts w:eastAsia="Calibri" w:cs="Times New Roman"/>
          <w:spacing w:val="-3"/>
          <w:kern w:val="0"/>
          <w:sz w:val="20"/>
          <w:szCs w:val="20"/>
          <w:lang w:eastAsia="en-US" w:bidi="ar-SA"/>
        </w:rPr>
        <w:t>o</w:t>
      </w:r>
      <w:r>
        <w:rPr>
          <w:rFonts w:eastAsia="Calibri" w:cs="Times New Roman"/>
          <w:spacing w:val="3"/>
          <w:kern w:val="0"/>
          <w:sz w:val="20"/>
          <w:szCs w:val="20"/>
          <w:lang w:eastAsia="en-US" w:bidi="ar-SA"/>
        </w:rPr>
        <w:t>m</w:t>
      </w:r>
      <w:r>
        <w:rPr>
          <w:rFonts w:eastAsia="Calibri" w:cs="Times New Roman"/>
          <w:spacing w:val="-1"/>
          <w:kern w:val="0"/>
          <w:sz w:val="20"/>
          <w:szCs w:val="20"/>
          <w:lang w:eastAsia="en-US" w:bidi="ar-SA"/>
        </w:rPr>
        <w:t>o</w:t>
      </w:r>
      <w:r>
        <w:rPr>
          <w:rFonts w:eastAsia="Calibri" w:cs="Times New Roman"/>
          <w:spacing w:val="1"/>
          <w:kern w:val="0"/>
          <w:sz w:val="20"/>
          <w:szCs w:val="20"/>
          <w:lang w:eastAsia="en-US" w:bidi="ar-SA"/>
        </w:rPr>
        <w:t>c</w:t>
      </w:r>
      <w:r>
        <w:rPr>
          <w:rFonts w:eastAsia="Calibri" w:cs="Times New Roman"/>
          <w:spacing w:val="-3"/>
          <w:kern w:val="0"/>
          <w:sz w:val="20"/>
          <w:szCs w:val="20"/>
          <w:lang w:eastAsia="en-US" w:bidi="ar-SA"/>
        </w:rPr>
        <w:t>n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i</w:t>
      </w:r>
      <w:r>
        <w:rPr>
          <w:rFonts w:eastAsia="Calibri" w:cs="Times New Roman"/>
          <w:spacing w:val="-1"/>
          <w:kern w:val="0"/>
          <w:sz w:val="20"/>
          <w:szCs w:val="20"/>
          <w:lang w:eastAsia="en-US" w:bidi="ar-SA"/>
        </w:rPr>
        <w:t>on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y</w:t>
      </w:r>
    </w:p>
    <w:p w:rsidR="004C3464" w:rsidRDefault="0058103D">
      <w:pPr>
        <w:widowControl/>
        <w:suppressAutoHyphens w:val="0"/>
        <w:ind w:left="4956"/>
        <w:jc w:val="center"/>
        <w:textAlignment w:val="auto"/>
      </w:pPr>
      <w:r>
        <w:rPr>
          <w:rFonts w:eastAsia="Calibri" w:cs="Times New Roman"/>
          <w:spacing w:val="-1"/>
          <w:kern w:val="0"/>
          <w:sz w:val="20"/>
          <w:szCs w:val="20"/>
          <w:lang w:eastAsia="en-US" w:bidi="ar-SA"/>
        </w:rPr>
        <w:t>przed</w:t>
      </w:r>
      <w:r>
        <w:rPr>
          <w:rFonts w:eastAsia="Calibri" w:cs="Times New Roman"/>
          <w:spacing w:val="1"/>
          <w:kern w:val="0"/>
          <w:sz w:val="20"/>
          <w:szCs w:val="20"/>
          <w:lang w:eastAsia="en-US" w:bidi="ar-SA"/>
        </w:rPr>
        <w:t>st</w:t>
      </w:r>
      <w:r>
        <w:rPr>
          <w:rFonts w:eastAsia="Calibri" w:cs="Times New Roman"/>
          <w:spacing w:val="-1"/>
          <w:kern w:val="0"/>
          <w:sz w:val="20"/>
          <w:szCs w:val="20"/>
          <w:lang w:eastAsia="en-US" w:bidi="ar-SA"/>
        </w:rPr>
        <w:t>a</w:t>
      </w:r>
      <w:r>
        <w:rPr>
          <w:rFonts w:eastAsia="Calibri" w:cs="Times New Roman"/>
          <w:spacing w:val="-3"/>
          <w:kern w:val="0"/>
          <w:sz w:val="20"/>
          <w:szCs w:val="20"/>
          <w:lang w:eastAsia="en-US" w:bidi="ar-SA"/>
        </w:rPr>
        <w:t>w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i</w:t>
      </w:r>
      <w:r>
        <w:rPr>
          <w:rFonts w:eastAsia="Calibri" w:cs="Times New Roman"/>
          <w:spacing w:val="1"/>
          <w:kern w:val="0"/>
          <w:sz w:val="20"/>
          <w:szCs w:val="20"/>
          <w:lang w:eastAsia="en-US" w:bidi="ar-SA"/>
        </w:rPr>
        <w:t>c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i</w:t>
      </w:r>
      <w:r>
        <w:rPr>
          <w:rFonts w:eastAsia="Calibri" w:cs="Times New Roman"/>
          <w:spacing w:val="-1"/>
          <w:kern w:val="0"/>
          <w:sz w:val="20"/>
          <w:szCs w:val="20"/>
          <w:lang w:eastAsia="en-US" w:bidi="ar-SA"/>
        </w:rPr>
        <w:t>e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l</w:t>
      </w:r>
      <w:r>
        <w:rPr>
          <w:rFonts w:eastAsia="Calibri" w:cs="Times New Roman"/>
          <w:spacing w:val="-3"/>
          <w:kern w:val="0"/>
          <w:sz w:val="20"/>
          <w:szCs w:val="20"/>
          <w:lang w:eastAsia="en-US" w:bidi="ar-SA"/>
        </w:rPr>
        <w:t xml:space="preserve"> </w:t>
      </w:r>
      <w:r>
        <w:rPr>
          <w:rFonts w:eastAsia="Calibri" w:cs="Times New Roman"/>
          <w:spacing w:val="7"/>
          <w:kern w:val="0"/>
          <w:sz w:val="20"/>
          <w:szCs w:val="20"/>
          <w:lang w:eastAsia="en-US" w:bidi="ar-SA"/>
        </w:rPr>
        <w:t>W</w:t>
      </w:r>
      <w:r>
        <w:rPr>
          <w:rFonts w:eastAsia="Calibri" w:cs="Times New Roman"/>
          <w:spacing w:val="-4"/>
          <w:kern w:val="0"/>
          <w:sz w:val="20"/>
          <w:szCs w:val="20"/>
          <w:lang w:eastAsia="en-US" w:bidi="ar-SA"/>
        </w:rPr>
        <w:t>y</w:t>
      </w:r>
      <w:r>
        <w:rPr>
          <w:rFonts w:eastAsia="Calibri" w:cs="Times New Roman"/>
          <w:spacing w:val="1"/>
          <w:kern w:val="0"/>
          <w:sz w:val="20"/>
          <w:szCs w:val="20"/>
          <w:lang w:eastAsia="en-US" w:bidi="ar-SA"/>
        </w:rPr>
        <w:t>k</w:t>
      </w:r>
      <w:r>
        <w:rPr>
          <w:rFonts w:eastAsia="Calibri" w:cs="Times New Roman"/>
          <w:spacing w:val="-1"/>
          <w:kern w:val="0"/>
          <w:sz w:val="20"/>
          <w:szCs w:val="20"/>
          <w:lang w:eastAsia="en-US" w:bidi="ar-SA"/>
        </w:rPr>
        <w:t>ona</w:t>
      </w:r>
      <w:r>
        <w:rPr>
          <w:rFonts w:eastAsia="Calibri" w:cs="Times New Roman"/>
          <w:spacing w:val="-3"/>
          <w:kern w:val="0"/>
          <w:sz w:val="20"/>
          <w:szCs w:val="20"/>
          <w:lang w:eastAsia="en-US" w:bidi="ar-SA"/>
        </w:rPr>
        <w:t>w</w:t>
      </w:r>
      <w:r>
        <w:rPr>
          <w:rFonts w:eastAsia="Calibri" w:cs="Times New Roman"/>
          <w:spacing w:val="1"/>
          <w:kern w:val="0"/>
          <w:sz w:val="20"/>
          <w:szCs w:val="20"/>
          <w:lang w:eastAsia="en-US" w:bidi="ar-SA"/>
        </w:rPr>
        <w:t>c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>y</w:t>
      </w:r>
    </w:p>
    <w:p w:rsidR="004C3464" w:rsidRDefault="004C3464">
      <w:pPr>
        <w:pStyle w:val="Standard"/>
        <w:widowControl w:val="0"/>
        <w:tabs>
          <w:tab w:val="left" w:pos="798"/>
        </w:tabs>
        <w:ind w:left="118" w:right="449"/>
        <w:jc w:val="right"/>
      </w:pPr>
    </w:p>
    <w:sectPr w:rsidR="004C3464">
      <w:pgSz w:w="11906" w:h="16838"/>
      <w:pgMar w:top="454" w:right="1418" w:bottom="39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8103D">
      <w:r>
        <w:separator/>
      </w:r>
    </w:p>
  </w:endnote>
  <w:endnote w:type="continuationSeparator" w:id="0">
    <w:p w:rsidR="00000000" w:rsidRDefault="0058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8103D">
      <w:r>
        <w:rPr>
          <w:color w:val="000000"/>
        </w:rPr>
        <w:separator/>
      </w:r>
    </w:p>
  </w:footnote>
  <w:footnote w:type="continuationSeparator" w:id="0">
    <w:p w:rsidR="00000000" w:rsidRDefault="00581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F63EB"/>
    <w:multiLevelType w:val="multilevel"/>
    <w:tmpl w:val="CF628AA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)"/>
      <w:lvlJc w:val="left"/>
      <w:pPr>
        <w:ind w:left="360" w:hanging="360"/>
      </w:pPr>
      <w:rPr>
        <w:rFonts w:eastAsia="Times New Roman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C3464"/>
    <w:rsid w:val="004C3464"/>
    <w:rsid w:val="0058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1CD5B-EBA0-4B61-AB8C-2969BE7D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libri" w:eastAsia="Calibri" w:hAnsi="Calibri" w:cs="Times New Roma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Times New Roman"/>
    </w:rPr>
  </w:style>
  <w:style w:type="paragraph" w:styleId="Tekstprzypisudolnego">
    <w:name w:val="footnote text"/>
    <w:basedOn w:val="Standard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UNKT">
    <w:name w:val="PUNKT"/>
    <w:basedOn w:val="Standard"/>
    <w:pPr>
      <w:spacing w:before="120" w:line="300" w:lineRule="atLeast"/>
      <w:jc w:val="both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ezodstpwZnak">
    <w:name w:val="Bez odstępów Znak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PUNKTZnak">
    <w:name w:val="PUNKT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Izabela Sadłowska</cp:lastModifiedBy>
  <cp:revision>2</cp:revision>
  <cp:lastPrinted>2019-07-25T06:34:00Z</cp:lastPrinted>
  <dcterms:created xsi:type="dcterms:W3CDTF">2019-07-25T09:36:00Z</dcterms:created>
  <dcterms:modified xsi:type="dcterms:W3CDTF">2019-07-25T09:36:00Z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